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r>
              <w:rPr>
                <w:color w:val="000000"/>
              </w:rPr>
              <w:t>ĐẢNG BỘ</w:t>
            </w:r>
            <w:r>
              <w:rPr>
                <w:color w:val="000000"/>
              </w:rPr>
              <w:t>:</w:t>
            </w:r>
            <w:r>
              <w:rPr>
                <w:color w:val="000000"/>
              </w:rPr>
              <w:t xml:space="preserve"> </w:t>
            </w:r>
            <w:r>
              <w:rPr>
                <w:color w:val="000000"/>
              </w:rPr>
              <w:t>TRƯỜNG CAO ĐẲNG LÝ TỰ TRỌNG THÀNH PHỐ HỐ CHÍ MINH</w:t>
            </w:r>
          </w:p>
          <w:p w:rsidR="00343947" w:rsidRPr="00343947" w:rsidRDefault="00343947" w:rsidP="00A22A2C">
            <w:pPr>
              <w:jc w:val="center"/>
              <w:rPr>
                <w:rFonts w:ascii="Times New Roman" w:hAnsi="Times New Roman" w:cs="Times New Roman"/>
                <w:b/>
                <w:sz w:val="24"/>
                <w:szCs w:val="24"/>
              </w:rPr>
            </w:pPr>
            <w:r w:rsidRPr="00343947">
              <w:rPr>
                <w:rFonts w:ascii="Times New Roman" w:hAnsi="Times New Roman" w:cs="Times New Roman"/>
                <w:b/>
                <w:sz w:val="24"/>
                <w:szCs w:val="24"/>
              </w:rPr>
              <w:t>CHI BỘ SINH VIÊN</w:t>
            </w:r>
            <w:bookmarkStart w:id="0" w:name="_GoBack"/>
            <w:bookmarkEnd w:id="0"/>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r>
              <w:rPr>
                <w:rStyle w:val="Strong"/>
                <w:color w:val="000000"/>
                <w:u w:val="single"/>
              </w:rPr>
              <w:t>ĐẢNG CỘNG SẢN VIỆT NAM</w:t>
            </w:r>
          </w:p>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Default="00A3247A" w:rsidP="00A22A2C">
            <w:pPr>
              <w:pStyle w:val="NormalWeb"/>
              <w:spacing w:before="0" w:beforeAutospacing="0" w:after="0" w:afterAutospacing="0" w:line="360" w:lineRule="auto"/>
              <w:jc w:val="center"/>
              <w:rPr>
                <w:color w:val="000000"/>
              </w:rPr>
            </w:pPr>
            <w:r>
              <w:rPr>
                <w:rStyle w:val="Emphasis"/>
                <w:color w:val="000000"/>
              </w:rPr>
              <w:t>Tp. Hồ Chí Minh</w:t>
            </w:r>
            <w:r w:rsidR="00343947">
              <w:rPr>
                <w:rStyle w:val="Emphasis"/>
                <w:color w:val="000000"/>
              </w:rPr>
              <w:t xml:space="preserve">, ngày </w:t>
            </w:r>
            <w:r>
              <w:rPr>
                <w:rStyle w:val="Emphasis"/>
                <w:color w:val="000000"/>
              </w:rPr>
              <w:t>30</w:t>
            </w:r>
            <w:r w:rsidR="00343947">
              <w:rPr>
                <w:rStyle w:val="Emphasis"/>
                <w:color w:val="000000"/>
              </w:rPr>
              <w:t xml:space="preserve"> tháng 0</w:t>
            </w:r>
            <w:r>
              <w:rPr>
                <w:rStyle w:val="Emphasis"/>
                <w:color w:val="000000"/>
              </w:rPr>
              <w:t>7</w:t>
            </w:r>
            <w:r w:rsidR="00343947">
              <w:rPr>
                <w:rStyle w:val="Emphasis"/>
                <w:color w:val="000000"/>
              </w:rPr>
              <w:t xml:space="preserve"> năm 2018</w:t>
            </w:r>
          </w:p>
        </w:tc>
      </w:tr>
    </w:tbl>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BÀI THU HOẠCH</w:t>
      </w:r>
    </w:p>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Kết quả học tập, quán triệt Nghị quyết Hội nghị Trung ương 7 (khóa XII) của Đảng</w:t>
      </w:r>
    </w:p>
    <w:p w:rsidR="00343947" w:rsidRDefault="00343947" w:rsidP="00A22A2C">
      <w:pPr>
        <w:widowControl w:val="0"/>
        <w:tabs>
          <w:tab w:val="left" w:leader="dot" w:pos="8400"/>
        </w:tabs>
        <w:spacing w:before="120" w:after="120" w:line="240" w:lineRule="auto"/>
        <w:jc w:val="both"/>
        <w:rPr>
          <w:rFonts w:ascii="Times New Roman" w:hAnsi="Times New Roman" w:cs="Times New Roman"/>
          <w:color w:val="000000"/>
          <w:sz w:val="26"/>
          <w:szCs w:val="26"/>
        </w:rPr>
      </w:pPr>
    </w:p>
    <w:p w:rsidR="00343947" w:rsidRPr="00343947" w:rsidRDefault="00343947" w:rsidP="00A22A2C">
      <w:pPr>
        <w:widowControl w:val="0"/>
        <w:tabs>
          <w:tab w:val="left" w:leader="dot" w:pos="8400"/>
        </w:tabs>
        <w:spacing w:before="120" w:after="120" w:line="240" w:lineRule="auto"/>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xml:space="preserve">Họ và tên: </w:t>
      </w:r>
      <w:r>
        <w:rPr>
          <w:rFonts w:ascii="Times New Roman" w:hAnsi="Times New Roman" w:cs="Times New Roman"/>
          <w:color w:val="000000"/>
          <w:sz w:val="26"/>
          <w:szCs w:val="26"/>
        </w:rPr>
        <w:t>PHAN ĐỨC LONG</w:t>
      </w:r>
    </w:p>
    <w:p w:rsidR="00343947" w:rsidRPr="00343947" w:rsidRDefault="00343947" w:rsidP="00A22A2C">
      <w:pPr>
        <w:widowControl w:val="0"/>
        <w:tabs>
          <w:tab w:val="left" w:leader="dot" w:pos="8400"/>
        </w:tabs>
        <w:spacing w:before="120" w:after="120" w:line="240" w:lineRule="auto"/>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Chức vụ: Đảng viên</w:t>
      </w:r>
      <w:r>
        <w:rPr>
          <w:rFonts w:ascii="Times New Roman" w:hAnsi="Times New Roman" w:cs="Times New Roman"/>
          <w:color w:val="000000"/>
          <w:sz w:val="26"/>
          <w:szCs w:val="26"/>
        </w:rPr>
        <w:t xml:space="preserve"> (dự bị</w:t>
      </w:r>
      <w:r w:rsidRPr="00343947">
        <w:rPr>
          <w:rFonts w:ascii="Times New Roman" w:hAnsi="Times New Roman" w:cs="Times New Roman"/>
          <w:color w:val="000000"/>
          <w:sz w:val="26"/>
          <w:szCs w:val="26"/>
        </w:rPr>
        <w:t xml:space="preserve"> – G</w:t>
      </w:r>
      <w:r>
        <w:rPr>
          <w:rFonts w:ascii="Times New Roman" w:hAnsi="Times New Roman" w:cs="Times New Roman"/>
          <w:color w:val="000000"/>
          <w:sz w:val="26"/>
          <w:szCs w:val="26"/>
        </w:rPr>
        <w:t>iảng</w:t>
      </w:r>
      <w:r w:rsidRPr="00343947">
        <w:rPr>
          <w:rFonts w:ascii="Times New Roman" w:hAnsi="Times New Roman" w:cs="Times New Roman"/>
          <w:color w:val="000000"/>
          <w:sz w:val="26"/>
          <w:szCs w:val="26"/>
        </w:rPr>
        <w:t xml:space="preserve"> viên</w:t>
      </w:r>
      <w:r>
        <w:rPr>
          <w:rFonts w:ascii="Times New Roman" w:hAnsi="Times New Roman" w:cs="Times New Roman"/>
          <w:color w:val="000000"/>
          <w:sz w:val="26"/>
          <w:szCs w:val="26"/>
        </w:rPr>
        <w:t xml:space="preserve"> – Tổ trưởng tổ Quản lý Ký túc xá</w:t>
      </w:r>
    </w:p>
    <w:p w:rsidR="00343947" w:rsidRDefault="00343947" w:rsidP="00A22A2C">
      <w:pPr>
        <w:widowControl w:val="0"/>
        <w:tabs>
          <w:tab w:val="left" w:leader="dot" w:pos="8400"/>
        </w:tabs>
        <w:spacing w:before="120" w:after="120" w:line="240" w:lineRule="auto"/>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xml:space="preserve">Chi bộ: </w:t>
      </w:r>
      <w:r>
        <w:rPr>
          <w:rFonts w:ascii="Times New Roman" w:hAnsi="Times New Roman" w:cs="Times New Roman"/>
          <w:color w:val="000000"/>
          <w:sz w:val="26"/>
          <w:szCs w:val="26"/>
        </w:rPr>
        <w:t>Sinh viên</w:t>
      </w:r>
    </w:p>
    <w:p w:rsidR="00343947" w:rsidRPr="00343947" w:rsidRDefault="00343947" w:rsidP="00A22A2C">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xml:space="preserve">Qua học tập các nội dung của </w:t>
      </w:r>
      <w:hyperlink r:id="rId6" w:history="1">
        <w:r w:rsidRPr="00A3247A">
          <w:rPr>
            <w:rStyle w:val="Hyperlink"/>
            <w:rFonts w:ascii="Times New Roman" w:hAnsi="Times New Roman" w:cs="Times New Roman"/>
            <w:color w:val="auto"/>
            <w:sz w:val="26"/>
            <w:szCs w:val="26"/>
            <w:u w:val="none"/>
          </w:rPr>
          <w:t>Nghị quyết Hội nghị Trung ương 7 khóa XII</w:t>
        </w:r>
      </w:hyperlink>
      <w:r w:rsidRPr="00343947">
        <w:rPr>
          <w:rFonts w:ascii="Times New Roman" w:hAnsi="Times New Roman" w:cs="Times New Roman"/>
          <w:color w:val="000000"/>
          <w:sz w:val="26"/>
          <w:szCs w:val="26"/>
        </w:rPr>
        <w:t xml:space="preserve"> bản thân đã nhận thức được những vấn đề cơ bản của Nghị quyết như sau:</w:t>
      </w:r>
    </w:p>
    <w:p w:rsidR="00BD2884" w:rsidRPr="00343947" w:rsidRDefault="00BD2884" w:rsidP="00A22A2C">
      <w:pPr>
        <w:spacing w:before="240" w:after="120" w:line="240" w:lineRule="auto"/>
        <w:jc w:val="both"/>
        <w:rPr>
          <w:rFonts w:ascii="Times New Roman" w:hAnsi="Times New Roman" w:cs="Times New Roman"/>
          <w:b/>
          <w:sz w:val="26"/>
          <w:szCs w:val="26"/>
        </w:rPr>
      </w:pPr>
      <w:r w:rsidRPr="00343947">
        <w:rPr>
          <w:rFonts w:ascii="Times New Roman" w:hAnsi="Times New Roman" w:cs="Times New Roman"/>
          <w:b/>
          <w:sz w:val="26"/>
          <w:szCs w:val="26"/>
          <w:u w:val="single"/>
        </w:rPr>
        <w:t>Câu 1</w:t>
      </w:r>
      <w:r w:rsidRPr="00343947">
        <w:rPr>
          <w:rFonts w:ascii="Times New Roman" w:hAnsi="Times New Roman" w:cs="Times New Roman"/>
          <w:b/>
          <w:sz w:val="26"/>
          <w:szCs w:val="26"/>
        </w:rPr>
        <w:t>: Nhận thức và liên hệ kết quả gắn với xây dựng chương trình hành động cụ thể của đơn vị và bản thân qua học tập và nghiên cứu chuyên đề về xây dựng phong cách, tác phong công tác của người đứng đầu, của cán bộ, đảng viên.</w:t>
      </w:r>
    </w:p>
    <w:p w:rsidR="00DD22F8" w:rsidRPr="00343947" w:rsidRDefault="00DD22F8" w:rsidP="00343947">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Phong cách và tác phong là hai khái niệm thường đi đôi với nhau. Phong cách hàm nghĩa rộng hơn, thể hiện những cung cách, cách thức hành xử của một người hay một nhóm người, được thể hiện nhất quán trong lao động, học tập, sinh hoạt, tạo nên cái riêng của họ, phân biệt họ với những người khác. Phong cách hình thành trên cơ sở những yếu tố về tư tưởng, đạo đức, lối sống, tài năng, sở trường, khí chất… Tác phong hàm nghĩa cụ thể hơn so với phong cách. Có thể hiểu tác phong là sự thể hiện ra bên ngoài của phong cách, tạothành lề lối làm việc, thói quen ứng xử, nề nếp sinh hoạt...Trong cuốn sách này, chúng tôi sẽ sử dụng nhất quán khái niệm “phong cách Hồ Chí Minh” với cả hai hàm nghĩa của “phong cách” và “tác phong”; sử dụng khái niệm “phong cách làm việc” và “phong cách lãnh đạo” để nói về phong cách, tác phong công tác trong công việc và trong lãnh đạo, điều hành đất nước.</w:t>
      </w:r>
    </w:p>
    <w:p w:rsidR="00DD22F8" w:rsidRPr="00343947" w:rsidRDefault="00DD22F8" w:rsidP="00343947">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ab/>
        <w:t>Phong cách làm việc và phong cách lãnh đạo của Chủ tịch Hồ Chí Minh mang đậm dấu ấn riêng của Người, gắn liền với tư tưởng, đạo đức, lối sống, mục đích sống của Người; vừa dân tộc vừa hiện đại, vừa khoa học vừa cách mạng, vừa cao cả vừa thiết thực; thể hiện trong mọi lĩnh vực sống và hoạt động của Người, tạo thành một chỉnh thể nhất quán, có giá trị khoa học, đạo đức, thẩm mỹ; là tấm gương sáng cho mọi người, mọi thế hệ người Việt Nam học tập và làm theo.</w:t>
      </w:r>
    </w:p>
    <w:p w:rsidR="00DD22F8" w:rsidRPr="00343947" w:rsidRDefault="00DD22F8" w:rsidP="00343947">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ab/>
        <w:t xml:space="preserve">Khi còn nhỏ, Hồ Chí Minh  đã sớm định hình một phong cách nền nếp, ngăn nắp, cần mẫn. Những năm tháng bôn ba ở nước ngoài, lăn lộn với cuộc sống của người lao động, hòa mình trong phong trào công nhân đã hình thành ở Người một phong cách làm việc khoa học, quý trọng thời gian và sắp xếp công việc hàng ngày một cách cụ thể, hợp lý. Những trải nghiệm cùng với những tác động và ảnh hưởng của các yếu tố văn hóa phương Đông và phương Tây mà người đã tiếp nhận trong những năm tháng hoạt động cách mạng đã hình thành trong con người Chủ tịch Hồ Chí Minh một phong cách làm </w:t>
      </w:r>
      <w:r w:rsidRPr="00343947">
        <w:rPr>
          <w:rFonts w:ascii="Times New Roman" w:hAnsi="Times New Roman" w:cs="Times New Roman"/>
          <w:sz w:val="26"/>
          <w:szCs w:val="26"/>
        </w:rPr>
        <w:lastRenderedPageBreak/>
        <w:t>việc, phong cách lãnh đạo đặc trưng của Người, được thể hiện đậm nét và sâu sắc trong cách giải quyết công việc hàng ngày trên cương vị là người đứng đầu Đảng và Nhà nước sau này.</w:t>
      </w:r>
    </w:p>
    <w:p w:rsidR="00DD22F8" w:rsidRPr="00343947" w:rsidRDefault="00DD22F8" w:rsidP="00343947">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ab/>
        <w:t>Có thể nói một cách rất khái quát về phong cách làm việc Hồ Chí Minh, đó là lề lối, cung cách, cách thức làm việc dân chủ, quần chúng, khoa học, nêu gương, thể hiện trong hoạt động lãnh đạo của Người với những đặc điểm quan trọng như: phong cách dân chủ, quyết đoán, sâu sát, khéo dùng người, trọng dụng người tài, cách mạng, khoa học, năng động, sáng tạo.</w:t>
      </w:r>
    </w:p>
    <w:p w:rsidR="004F2B94" w:rsidRPr="00343947" w:rsidRDefault="004F2B94" w:rsidP="00343947">
      <w:pPr>
        <w:spacing w:before="120" w:after="120" w:line="240" w:lineRule="auto"/>
        <w:ind w:firstLine="720"/>
        <w:jc w:val="both"/>
        <w:rPr>
          <w:rFonts w:ascii="Times New Roman" w:hAnsi="Times New Roman" w:cs="Times New Roman"/>
          <w:sz w:val="26"/>
          <w:szCs w:val="26"/>
        </w:rPr>
      </w:pPr>
      <w:r w:rsidRPr="00343947">
        <w:rPr>
          <w:rFonts w:ascii="Times New Roman" w:hAnsi="Times New Roman" w:cs="Times New Roman"/>
          <w:sz w:val="26"/>
          <w:szCs w:val="26"/>
        </w:rPr>
        <w:t>Chủ tịch Hồ Chí Minh cho rằng, phong cách dân chủ hay “cách làm việc dân chủ" là phong cách hàng đầu mà người cán bộ cần phải có. Người chỉ rõ: Đảng ta thực hiện “Nguyên tắc tập trung dân chủ là nguyên tắc tổ chức cơ bản của các cơ quan nhà nước trong chế độ ta"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“học hỏi sáng kiến của quần chúng để lãnh đạo quần chúng". Những sáng kiến đó được coi trọng, được khen ngợi thì những người có sáng kiến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AD18CE" w:rsidRPr="00343947" w:rsidRDefault="00AD18CE" w:rsidP="00343947">
      <w:pPr>
        <w:spacing w:before="120" w:after="120" w:line="240" w:lineRule="auto"/>
        <w:ind w:firstLine="720"/>
        <w:jc w:val="both"/>
        <w:rPr>
          <w:rFonts w:ascii="Times New Roman" w:hAnsi="Times New Roman" w:cs="Times New Roman"/>
          <w:sz w:val="26"/>
          <w:szCs w:val="26"/>
        </w:rPr>
      </w:pPr>
      <w:r w:rsidRPr="00343947">
        <w:rPr>
          <w:rFonts w:ascii="Times New Roman" w:hAnsi="Times New Roman" w:cs="Times New Roman"/>
          <w:sz w:val="26"/>
          <w:szCs w:val="26"/>
        </w:rPr>
        <w:t xml:space="preserve">Chủ tịch Hồ Chí Minh luôn đề cao vai trò của đội ngũ cán bộ, Người nói: </w:t>
      </w:r>
      <w:r w:rsidR="008404E7" w:rsidRPr="00343947">
        <w:rPr>
          <w:rFonts w:ascii="Times New Roman" w:hAnsi="Times New Roman" w:cs="Times New Roman"/>
          <w:sz w:val="26"/>
          <w:szCs w:val="26"/>
        </w:rPr>
        <w:t xml:space="preserve">“Cán bộ là cái gốc của mọi công việc”; “Cán bộ là tiền vốn của Đoàn thể”; “Cán bộ là cái dây chuyền của bộ máy”. </w:t>
      </w:r>
      <w:r w:rsidR="00B652B7" w:rsidRPr="00343947">
        <w:rPr>
          <w:rFonts w:ascii="Times New Roman" w:hAnsi="Times New Roman" w:cs="Times New Roman"/>
          <w:sz w:val="26"/>
          <w:szCs w:val="26"/>
        </w:rPr>
        <w:t>“</w:t>
      </w:r>
      <w:r w:rsidR="008404E7" w:rsidRPr="00343947">
        <w:rPr>
          <w:rFonts w:ascii="Times New Roman" w:hAnsi="Times New Roman" w:cs="Times New Roman"/>
          <w:sz w:val="26"/>
          <w:szCs w:val="26"/>
        </w:rPr>
        <w:t>Công việc thành công hay thất bại đều do cán bộ tốt hay kém</w:t>
      </w:r>
      <w:r w:rsidR="00B652B7" w:rsidRPr="00343947">
        <w:rPr>
          <w:rFonts w:ascii="Times New Roman" w:hAnsi="Times New Roman" w:cs="Times New Roman"/>
          <w:sz w:val="26"/>
          <w:szCs w:val="26"/>
        </w:rPr>
        <w:t>”</w:t>
      </w:r>
      <w:r w:rsidR="008404E7" w:rsidRPr="00343947">
        <w:rPr>
          <w:rFonts w:ascii="Times New Roman" w:hAnsi="Times New Roman" w:cs="Times New Roman"/>
          <w:sz w:val="26"/>
          <w:szCs w:val="26"/>
        </w:rPr>
        <w:t>.</w:t>
      </w:r>
    </w:p>
    <w:p w:rsidR="001C6E9A" w:rsidRPr="00343947" w:rsidRDefault="001C6E9A" w:rsidP="00343947">
      <w:pPr>
        <w:spacing w:before="120" w:after="120" w:line="240" w:lineRule="auto"/>
        <w:ind w:firstLine="720"/>
        <w:jc w:val="both"/>
        <w:rPr>
          <w:rFonts w:ascii="Times New Roman" w:hAnsi="Times New Roman" w:cs="Times New Roman"/>
          <w:sz w:val="26"/>
          <w:szCs w:val="26"/>
        </w:rPr>
      </w:pPr>
      <w:r w:rsidRPr="00343947">
        <w:rPr>
          <w:rFonts w:ascii="Times New Roman" w:hAnsi="Times New Roman" w:cs="Times New Roman"/>
          <w:sz w:val="26"/>
          <w:szCs w:val="26"/>
        </w:rPr>
        <w:t>Thực tiễn cách mạng hiện nay yêu cầu cán bộ phải rèn luyện để có được những phong</w:t>
      </w:r>
      <w:r w:rsidR="007560E8" w:rsidRPr="00343947">
        <w:rPr>
          <w:rFonts w:ascii="Times New Roman" w:hAnsi="Times New Roman" w:cs="Times New Roman"/>
          <w:sz w:val="26"/>
          <w:szCs w:val="26"/>
        </w:rPr>
        <w:t xml:space="preserve"> cách</w:t>
      </w:r>
      <w:r w:rsidRPr="00343947">
        <w:rPr>
          <w:rFonts w:ascii="Times New Roman" w:hAnsi="Times New Roman" w:cs="Times New Roman"/>
          <w:sz w:val="26"/>
          <w:szCs w:val="26"/>
        </w:rPr>
        <w:t xml:space="preserve"> trọng yếu sau đây:</w:t>
      </w:r>
    </w:p>
    <w:p w:rsidR="001C6E9A" w:rsidRPr="00343947" w:rsidRDefault="007560E8" w:rsidP="00343947">
      <w:pPr>
        <w:pStyle w:val="ListParagraph"/>
        <w:numPr>
          <w:ilvl w:val="0"/>
          <w:numId w:val="1"/>
        </w:numPr>
        <w:spacing w:before="120" w:after="120" w:line="240" w:lineRule="auto"/>
        <w:contextualSpacing w:val="0"/>
        <w:jc w:val="both"/>
        <w:rPr>
          <w:rFonts w:ascii="Times New Roman" w:hAnsi="Times New Roman" w:cs="Times New Roman"/>
          <w:sz w:val="26"/>
          <w:szCs w:val="26"/>
        </w:rPr>
      </w:pPr>
      <w:r w:rsidRPr="00343947">
        <w:rPr>
          <w:rFonts w:ascii="Times New Roman" w:hAnsi="Times New Roman" w:cs="Times New Roman"/>
          <w:sz w:val="26"/>
          <w:szCs w:val="26"/>
        </w:rPr>
        <w:t>P</w:t>
      </w:r>
      <w:r w:rsidR="001C6E9A" w:rsidRPr="00343947">
        <w:rPr>
          <w:rFonts w:ascii="Times New Roman" w:hAnsi="Times New Roman" w:cs="Times New Roman"/>
          <w:sz w:val="26"/>
          <w:szCs w:val="26"/>
        </w:rPr>
        <w:t xml:space="preserve">hong </w:t>
      </w:r>
      <w:r w:rsidRPr="00343947">
        <w:rPr>
          <w:rFonts w:ascii="Times New Roman" w:hAnsi="Times New Roman" w:cs="Times New Roman"/>
          <w:sz w:val="26"/>
          <w:szCs w:val="26"/>
        </w:rPr>
        <w:t xml:space="preserve">cách </w:t>
      </w:r>
      <w:r w:rsidR="001C6E9A" w:rsidRPr="00343947">
        <w:rPr>
          <w:rFonts w:ascii="Times New Roman" w:hAnsi="Times New Roman" w:cs="Times New Roman"/>
          <w:sz w:val="26"/>
          <w:szCs w:val="26"/>
        </w:rPr>
        <w:t>độc lập, tự chủ, dân chủ.</w:t>
      </w:r>
    </w:p>
    <w:p w:rsidR="001C6E9A" w:rsidRPr="00343947" w:rsidRDefault="007560E8" w:rsidP="00343947">
      <w:pPr>
        <w:pStyle w:val="ListParagraph"/>
        <w:numPr>
          <w:ilvl w:val="0"/>
          <w:numId w:val="1"/>
        </w:numPr>
        <w:spacing w:before="120" w:after="120" w:line="240" w:lineRule="auto"/>
        <w:contextualSpacing w:val="0"/>
        <w:jc w:val="both"/>
        <w:rPr>
          <w:rFonts w:ascii="Times New Roman" w:hAnsi="Times New Roman" w:cs="Times New Roman"/>
          <w:sz w:val="26"/>
          <w:szCs w:val="26"/>
        </w:rPr>
      </w:pPr>
      <w:r w:rsidRPr="00343947">
        <w:rPr>
          <w:rFonts w:ascii="Times New Roman" w:hAnsi="Times New Roman" w:cs="Times New Roman"/>
          <w:sz w:val="26"/>
          <w:szCs w:val="26"/>
        </w:rPr>
        <w:t>P</w:t>
      </w:r>
      <w:r w:rsidR="001C6E9A" w:rsidRPr="00343947">
        <w:rPr>
          <w:rFonts w:ascii="Times New Roman" w:hAnsi="Times New Roman" w:cs="Times New Roman"/>
          <w:sz w:val="26"/>
          <w:szCs w:val="26"/>
        </w:rPr>
        <w:t xml:space="preserve">hong </w:t>
      </w:r>
      <w:r w:rsidRPr="00343947">
        <w:rPr>
          <w:rFonts w:ascii="Times New Roman" w:hAnsi="Times New Roman" w:cs="Times New Roman"/>
          <w:sz w:val="26"/>
          <w:szCs w:val="26"/>
        </w:rPr>
        <w:t xml:space="preserve">cách </w:t>
      </w:r>
      <w:r w:rsidR="001C6E9A" w:rsidRPr="00343947">
        <w:rPr>
          <w:rFonts w:ascii="Times New Roman" w:hAnsi="Times New Roman" w:cs="Times New Roman"/>
          <w:sz w:val="26"/>
          <w:szCs w:val="26"/>
        </w:rPr>
        <w:t>quần chúng.</w:t>
      </w:r>
    </w:p>
    <w:p w:rsidR="001C6E9A" w:rsidRPr="00343947" w:rsidRDefault="007560E8" w:rsidP="00343947">
      <w:pPr>
        <w:pStyle w:val="ListParagraph"/>
        <w:numPr>
          <w:ilvl w:val="0"/>
          <w:numId w:val="1"/>
        </w:numPr>
        <w:spacing w:before="120" w:after="120" w:line="240" w:lineRule="auto"/>
        <w:contextualSpacing w:val="0"/>
        <w:jc w:val="both"/>
        <w:rPr>
          <w:rFonts w:ascii="Times New Roman" w:hAnsi="Times New Roman" w:cs="Times New Roman"/>
          <w:sz w:val="26"/>
          <w:szCs w:val="26"/>
        </w:rPr>
      </w:pPr>
      <w:r w:rsidRPr="00343947">
        <w:rPr>
          <w:rFonts w:ascii="Times New Roman" w:hAnsi="Times New Roman" w:cs="Times New Roman"/>
          <w:sz w:val="26"/>
          <w:szCs w:val="26"/>
        </w:rPr>
        <w:t>P</w:t>
      </w:r>
      <w:r w:rsidR="001C6E9A" w:rsidRPr="00343947">
        <w:rPr>
          <w:rFonts w:ascii="Times New Roman" w:hAnsi="Times New Roman" w:cs="Times New Roman"/>
          <w:sz w:val="26"/>
          <w:szCs w:val="26"/>
        </w:rPr>
        <w:t>hong</w:t>
      </w:r>
      <w:r w:rsidRPr="00343947">
        <w:rPr>
          <w:rFonts w:ascii="Times New Roman" w:hAnsi="Times New Roman" w:cs="Times New Roman"/>
          <w:sz w:val="26"/>
          <w:szCs w:val="26"/>
        </w:rPr>
        <w:t xml:space="preserve"> cách</w:t>
      </w:r>
      <w:r w:rsidR="001C6E9A" w:rsidRPr="00343947">
        <w:rPr>
          <w:rFonts w:ascii="Times New Roman" w:hAnsi="Times New Roman" w:cs="Times New Roman"/>
          <w:sz w:val="26"/>
          <w:szCs w:val="26"/>
        </w:rPr>
        <w:t xml:space="preserve"> khoa học.</w:t>
      </w:r>
    </w:p>
    <w:p w:rsidR="001C6E9A" w:rsidRPr="00343947" w:rsidRDefault="007560E8" w:rsidP="00343947">
      <w:pPr>
        <w:pStyle w:val="ListParagraph"/>
        <w:numPr>
          <w:ilvl w:val="0"/>
          <w:numId w:val="1"/>
        </w:numPr>
        <w:spacing w:before="120" w:after="120" w:line="240" w:lineRule="auto"/>
        <w:contextualSpacing w:val="0"/>
        <w:jc w:val="both"/>
        <w:rPr>
          <w:rFonts w:ascii="Times New Roman" w:hAnsi="Times New Roman" w:cs="Times New Roman"/>
          <w:sz w:val="26"/>
          <w:szCs w:val="26"/>
        </w:rPr>
      </w:pPr>
      <w:r w:rsidRPr="00343947">
        <w:rPr>
          <w:rFonts w:ascii="Times New Roman" w:hAnsi="Times New Roman" w:cs="Times New Roman"/>
          <w:sz w:val="26"/>
          <w:szCs w:val="26"/>
        </w:rPr>
        <w:t>P</w:t>
      </w:r>
      <w:r w:rsidR="001C6E9A" w:rsidRPr="00343947">
        <w:rPr>
          <w:rFonts w:ascii="Times New Roman" w:hAnsi="Times New Roman" w:cs="Times New Roman"/>
          <w:sz w:val="26"/>
          <w:szCs w:val="26"/>
        </w:rPr>
        <w:t xml:space="preserve">hong </w:t>
      </w:r>
      <w:r w:rsidRPr="00343947">
        <w:rPr>
          <w:rFonts w:ascii="Times New Roman" w:hAnsi="Times New Roman" w:cs="Times New Roman"/>
          <w:sz w:val="26"/>
          <w:szCs w:val="26"/>
        </w:rPr>
        <w:t xml:space="preserve">cách </w:t>
      </w:r>
      <w:r w:rsidR="001C6E9A" w:rsidRPr="00343947">
        <w:rPr>
          <w:rFonts w:ascii="Times New Roman" w:hAnsi="Times New Roman" w:cs="Times New Roman"/>
          <w:sz w:val="26"/>
          <w:szCs w:val="26"/>
        </w:rPr>
        <w:t>nêu gương, nói đi đôi với làm.</w:t>
      </w:r>
    </w:p>
    <w:p w:rsidR="004F2B94" w:rsidRPr="00343947" w:rsidRDefault="004F2B94" w:rsidP="00343947">
      <w:pPr>
        <w:spacing w:before="120" w:after="120" w:line="240" w:lineRule="auto"/>
        <w:jc w:val="both"/>
        <w:rPr>
          <w:rFonts w:ascii="Times New Roman" w:hAnsi="Times New Roman" w:cs="Times New Roman"/>
          <w:sz w:val="26"/>
          <w:szCs w:val="26"/>
        </w:rPr>
      </w:pPr>
      <w:r w:rsidRPr="00343947">
        <w:rPr>
          <w:rFonts w:ascii="Times New Roman" w:hAnsi="Times New Roman" w:cs="Times New Roman"/>
          <w:sz w:val="26"/>
          <w:szCs w:val="26"/>
        </w:rPr>
        <w:tab/>
        <w:t>Thật vậy, qua việc học tập bồi dưỡng chính trị hè 2018, bản thân nhận thức rõ phong cách, tác phong công tác của người đứng đầu, cụ thể:</w:t>
      </w:r>
    </w:p>
    <w:p w:rsidR="004F2B94" w:rsidRPr="00343947" w:rsidRDefault="004F2B94" w:rsidP="00343947">
      <w:pPr>
        <w:pStyle w:val="NormalWeb"/>
        <w:shd w:val="clear" w:color="auto" w:fill="FFFFFF"/>
        <w:spacing w:before="120" w:beforeAutospacing="0" w:after="120" w:afterAutospacing="0"/>
        <w:jc w:val="both"/>
        <w:rPr>
          <w:sz w:val="26"/>
          <w:szCs w:val="26"/>
        </w:rPr>
      </w:pPr>
      <w:r w:rsidRPr="00343947">
        <w:rPr>
          <w:sz w:val="26"/>
          <w:szCs w:val="26"/>
        </w:rPr>
        <w:t xml:space="preserve"> </w:t>
      </w:r>
      <w:r w:rsidR="009E1AD9" w:rsidRPr="00343947">
        <w:rPr>
          <w:sz w:val="26"/>
          <w:szCs w:val="26"/>
        </w:rPr>
        <w:tab/>
      </w:r>
      <w:r w:rsidRPr="00343947">
        <w:rPr>
          <w:sz w:val="26"/>
          <w:szCs w:val="26"/>
        </w:rPr>
        <w:t xml:space="preserve">Năm học 2017-2018 tôi được </w:t>
      </w:r>
      <w:r w:rsidR="009E1AD9" w:rsidRPr="00343947">
        <w:rPr>
          <w:sz w:val="26"/>
          <w:szCs w:val="26"/>
        </w:rPr>
        <w:t xml:space="preserve">phân công giảng dạy, chủ nhiệm </w:t>
      </w:r>
      <w:r w:rsidRPr="00343947">
        <w:rPr>
          <w:sz w:val="26"/>
          <w:szCs w:val="26"/>
        </w:rPr>
        <w:t xml:space="preserve">và Tổ trưởng tổ </w:t>
      </w:r>
      <w:r w:rsidR="00A82228" w:rsidRPr="00343947">
        <w:rPr>
          <w:sz w:val="26"/>
          <w:szCs w:val="26"/>
        </w:rPr>
        <w:t>Quản lý Ký túc xá</w:t>
      </w:r>
      <w:r w:rsidR="009E1AD9" w:rsidRPr="00343947">
        <w:rPr>
          <w:sz w:val="26"/>
          <w:szCs w:val="26"/>
        </w:rPr>
        <w:t>.</w:t>
      </w:r>
    </w:p>
    <w:p w:rsidR="00263031" w:rsidRPr="00343947" w:rsidRDefault="009E1AD9" w:rsidP="00343947">
      <w:pPr>
        <w:pStyle w:val="NormalWeb"/>
        <w:shd w:val="clear" w:color="auto" w:fill="FFFFFF"/>
        <w:spacing w:before="120" w:beforeAutospacing="0" w:after="120" w:afterAutospacing="0"/>
        <w:ind w:firstLine="567"/>
        <w:jc w:val="both"/>
        <w:rPr>
          <w:sz w:val="26"/>
          <w:szCs w:val="26"/>
        </w:rPr>
      </w:pPr>
      <w:r w:rsidRPr="00343947">
        <w:rPr>
          <w:sz w:val="26"/>
          <w:szCs w:val="26"/>
        </w:rPr>
        <w:t>-</w:t>
      </w:r>
      <w:r w:rsidR="004F2B94" w:rsidRPr="00343947">
        <w:rPr>
          <w:sz w:val="26"/>
          <w:szCs w:val="26"/>
        </w:rPr>
        <w:t xml:space="preserve"> </w:t>
      </w:r>
      <w:r w:rsidRPr="00343947">
        <w:rPr>
          <w:sz w:val="26"/>
          <w:szCs w:val="26"/>
        </w:rPr>
        <w:t>Về c</w:t>
      </w:r>
      <w:r w:rsidR="00263031" w:rsidRPr="00343947">
        <w:rPr>
          <w:sz w:val="26"/>
          <w:szCs w:val="26"/>
        </w:rPr>
        <w:t xml:space="preserve">ông tác tổ trưởng: </w:t>
      </w:r>
    </w:p>
    <w:p w:rsidR="004F2B94" w:rsidRPr="00343947" w:rsidRDefault="00263031" w:rsidP="00343947">
      <w:pPr>
        <w:pStyle w:val="NormalWeb"/>
        <w:shd w:val="clear" w:color="auto" w:fill="FFFFFF"/>
        <w:spacing w:before="120" w:beforeAutospacing="0" w:after="120" w:afterAutospacing="0"/>
        <w:ind w:firstLine="567"/>
        <w:jc w:val="both"/>
        <w:rPr>
          <w:sz w:val="26"/>
          <w:szCs w:val="26"/>
        </w:rPr>
      </w:pPr>
      <w:r w:rsidRPr="00343947">
        <w:rPr>
          <w:sz w:val="26"/>
          <w:szCs w:val="26"/>
        </w:rPr>
        <w:t xml:space="preserve">+ Về công tác chuyên môn: </w:t>
      </w:r>
      <w:r w:rsidR="004F2B94" w:rsidRPr="00343947">
        <w:rPr>
          <w:sz w:val="26"/>
          <w:szCs w:val="26"/>
        </w:rPr>
        <w:t xml:space="preserve">Thường xuyên có kế hoạch hoạt động theo từng tháng, sinh hoạt chuyên môn theo đúng quy định. Bám sát và chỉ đạo các </w:t>
      </w:r>
      <w:r w:rsidR="00A82228" w:rsidRPr="00343947">
        <w:rPr>
          <w:sz w:val="26"/>
          <w:szCs w:val="26"/>
        </w:rPr>
        <w:t>thành viên trong tổ</w:t>
      </w:r>
      <w:r w:rsidR="004F2B94" w:rsidRPr="00343947">
        <w:rPr>
          <w:sz w:val="26"/>
          <w:szCs w:val="26"/>
        </w:rPr>
        <w:t xml:space="preserve"> thực hiện tốt công tác </w:t>
      </w:r>
      <w:r w:rsidR="00A82228" w:rsidRPr="00343947">
        <w:rPr>
          <w:sz w:val="26"/>
          <w:szCs w:val="26"/>
        </w:rPr>
        <w:t>quản lý học sinh sinh viên nội trú tại ký túc xá</w:t>
      </w:r>
      <w:r w:rsidR="004F2B94" w:rsidRPr="00343947">
        <w:rPr>
          <w:sz w:val="26"/>
          <w:szCs w:val="26"/>
        </w:rPr>
        <w:t>.</w:t>
      </w:r>
      <w:r w:rsidR="009E1AD9" w:rsidRPr="00343947">
        <w:rPr>
          <w:sz w:val="26"/>
          <w:szCs w:val="26"/>
        </w:rPr>
        <w:t xml:space="preserve"> Luôn nhắc nhở các thành viên trong tổ bộ môn thực hiện đúng quy chế chuyên môn, nội quy của nhà trường. Luôn lắng nghe ý kiến của các thành viên trong tổ để điều chỉnh </w:t>
      </w:r>
      <w:r w:rsidR="00835F7E" w:rsidRPr="00343947">
        <w:rPr>
          <w:sz w:val="26"/>
          <w:szCs w:val="26"/>
        </w:rPr>
        <w:t>và hoàn thiện, đưa tập thể tổ càng ngày càng gắn</w:t>
      </w:r>
      <w:r w:rsidRPr="00343947">
        <w:rPr>
          <w:sz w:val="26"/>
          <w:szCs w:val="26"/>
        </w:rPr>
        <w:t xml:space="preserve"> bó và đoàn kết hơn; Thường xuyên phối hợp với chính quyền </w:t>
      </w:r>
      <w:r w:rsidRPr="00343947">
        <w:rPr>
          <w:sz w:val="26"/>
          <w:szCs w:val="26"/>
        </w:rPr>
        <w:lastRenderedPageBreak/>
        <w:t xml:space="preserve">địa phương nhằm </w:t>
      </w:r>
      <w:r w:rsidR="001A0F7F" w:rsidRPr="00343947">
        <w:rPr>
          <w:sz w:val="26"/>
          <w:szCs w:val="26"/>
        </w:rPr>
        <w:t>đảm bảo tình hình an ninh trật tự trong trường nói chung, ký túc xá nói riêng và thực hiện đăng ký tạm trú cho học sinh viên nội trú theo đ</w:t>
      </w:r>
      <w:r w:rsidR="00DD22F8" w:rsidRPr="00343947">
        <w:rPr>
          <w:sz w:val="26"/>
          <w:szCs w:val="26"/>
        </w:rPr>
        <w:t>ú</w:t>
      </w:r>
      <w:r w:rsidR="001A0F7F" w:rsidRPr="00343947">
        <w:rPr>
          <w:sz w:val="26"/>
          <w:szCs w:val="26"/>
        </w:rPr>
        <w:t>ng luật cư trú…;</w:t>
      </w:r>
    </w:p>
    <w:p w:rsidR="00263031" w:rsidRPr="00343947" w:rsidRDefault="00263031" w:rsidP="00343947">
      <w:pPr>
        <w:pStyle w:val="NormalWeb"/>
        <w:shd w:val="clear" w:color="auto" w:fill="FFFFFF"/>
        <w:spacing w:before="120" w:beforeAutospacing="0" w:after="120" w:afterAutospacing="0"/>
        <w:ind w:firstLine="567"/>
        <w:jc w:val="both"/>
        <w:rPr>
          <w:sz w:val="26"/>
          <w:szCs w:val="26"/>
        </w:rPr>
      </w:pPr>
      <w:r w:rsidRPr="00343947">
        <w:rPr>
          <w:sz w:val="26"/>
          <w:szCs w:val="26"/>
        </w:rPr>
        <w:t xml:space="preserve">+ Đối với học sinh sinh viên nội trú: </w:t>
      </w:r>
      <w:r w:rsidR="001A0F7F" w:rsidRPr="00343947">
        <w:rPr>
          <w:sz w:val="26"/>
          <w:szCs w:val="26"/>
        </w:rPr>
        <w:t xml:space="preserve">Bản thân luôn nêu gương, </w:t>
      </w:r>
      <w:r w:rsidRPr="00343947">
        <w:rPr>
          <w:sz w:val="26"/>
          <w:szCs w:val="26"/>
        </w:rPr>
        <w:t>gần gũi, quan tâm, tìm hiểu… những diễn biến tư tưởng, hoàn cảnh của học sinh sinh sinh viên. Từ đó, xây dựng kế hoạch giáo dục phù hợp cho từng đối tượng học sinh sinh viên, kịp thời tư vấn, giải đáp những thắc mắc, tâm tư nguyện vọng chính đáng của học sinh sinh viên nội trú; Thường xuyên liên lạc và thông báo kết hợp với phụ huynh học sinh sinh viên nhằm đem lại hiệu quả cao nhất trong công tác giáo dục học sinh sinh viên.</w:t>
      </w:r>
    </w:p>
    <w:p w:rsidR="004F2B94" w:rsidRPr="00343947" w:rsidRDefault="009E1AD9" w:rsidP="00343947">
      <w:pPr>
        <w:pStyle w:val="NormalWeb"/>
        <w:shd w:val="clear" w:color="auto" w:fill="FFFFFF"/>
        <w:spacing w:before="120" w:beforeAutospacing="0" w:after="120" w:afterAutospacing="0"/>
        <w:ind w:firstLine="567"/>
        <w:jc w:val="both"/>
        <w:rPr>
          <w:sz w:val="26"/>
          <w:szCs w:val="26"/>
        </w:rPr>
      </w:pPr>
      <w:r w:rsidRPr="00343947">
        <w:rPr>
          <w:sz w:val="26"/>
          <w:szCs w:val="26"/>
        </w:rPr>
        <w:t>-</w:t>
      </w:r>
      <w:r w:rsidR="004F2B94" w:rsidRPr="00343947">
        <w:rPr>
          <w:sz w:val="26"/>
          <w:szCs w:val="26"/>
        </w:rPr>
        <w:t xml:space="preserve"> </w:t>
      </w:r>
      <w:r w:rsidRPr="00343947">
        <w:rPr>
          <w:sz w:val="26"/>
          <w:szCs w:val="26"/>
        </w:rPr>
        <w:t>Về công tác g</w:t>
      </w:r>
      <w:r w:rsidR="004F2B94" w:rsidRPr="00343947">
        <w:rPr>
          <w:sz w:val="26"/>
          <w:szCs w:val="26"/>
        </w:rPr>
        <w:t xml:space="preserve">iảng dạy: </w:t>
      </w:r>
      <w:r w:rsidR="00A82228" w:rsidRPr="00343947">
        <w:rPr>
          <w:sz w:val="26"/>
          <w:szCs w:val="26"/>
        </w:rPr>
        <w:t>Thực hiện</w:t>
      </w:r>
      <w:r w:rsidR="004F2B94" w:rsidRPr="00343947">
        <w:rPr>
          <w:sz w:val="26"/>
          <w:szCs w:val="26"/>
        </w:rPr>
        <w:t xml:space="preserve"> phân phối chương trình, </w:t>
      </w:r>
      <w:r w:rsidR="001A0F7F" w:rsidRPr="00343947">
        <w:rPr>
          <w:sz w:val="26"/>
          <w:szCs w:val="26"/>
        </w:rPr>
        <w:t xml:space="preserve">giảng </w:t>
      </w:r>
      <w:r w:rsidRPr="00343947">
        <w:rPr>
          <w:sz w:val="26"/>
          <w:szCs w:val="26"/>
        </w:rPr>
        <w:t xml:space="preserve">dạy </w:t>
      </w:r>
      <w:r w:rsidR="001A0F7F" w:rsidRPr="00343947">
        <w:rPr>
          <w:sz w:val="26"/>
          <w:szCs w:val="26"/>
        </w:rPr>
        <w:t>đ</w:t>
      </w:r>
      <w:r w:rsidR="00DD22F8" w:rsidRPr="00343947">
        <w:rPr>
          <w:sz w:val="26"/>
          <w:szCs w:val="26"/>
        </w:rPr>
        <w:t>ú</w:t>
      </w:r>
      <w:r w:rsidR="001A0F7F" w:rsidRPr="00343947">
        <w:rPr>
          <w:sz w:val="26"/>
          <w:szCs w:val="26"/>
        </w:rPr>
        <w:t xml:space="preserve">ng kế hoạch, chương trình, giáo án </w:t>
      </w:r>
      <w:r w:rsidRPr="00343947">
        <w:rPr>
          <w:sz w:val="26"/>
          <w:szCs w:val="26"/>
        </w:rPr>
        <w:t>phù hợp với đối tượng học sinh</w:t>
      </w:r>
      <w:r w:rsidR="00A82228" w:rsidRPr="00343947">
        <w:rPr>
          <w:sz w:val="26"/>
          <w:szCs w:val="26"/>
        </w:rPr>
        <w:t xml:space="preserve"> sinh viên</w:t>
      </w:r>
      <w:r w:rsidR="004F2B94" w:rsidRPr="00343947">
        <w:rPr>
          <w:sz w:val="26"/>
          <w:szCs w:val="26"/>
        </w:rPr>
        <w:t>. Đánh giá chất lượng theo đúng lực học của học sinh</w:t>
      </w:r>
      <w:r w:rsidR="00A82228" w:rsidRPr="00343947">
        <w:rPr>
          <w:sz w:val="26"/>
          <w:szCs w:val="26"/>
        </w:rPr>
        <w:t xml:space="preserve"> sinh viên</w:t>
      </w:r>
      <w:r w:rsidR="004F2B94" w:rsidRPr="00343947">
        <w:rPr>
          <w:sz w:val="26"/>
          <w:szCs w:val="26"/>
        </w:rPr>
        <w:t xml:space="preserve">. Đảm bảo ngày giờ công </w:t>
      </w:r>
      <w:r w:rsidR="001A0F7F" w:rsidRPr="00343947">
        <w:rPr>
          <w:sz w:val="26"/>
          <w:szCs w:val="26"/>
        </w:rPr>
        <w:t>giảng dạy</w:t>
      </w:r>
      <w:r w:rsidR="004F2B94" w:rsidRPr="00343947">
        <w:rPr>
          <w:sz w:val="26"/>
          <w:szCs w:val="26"/>
        </w:rPr>
        <w:t>, ra vào lớp đúng giờ quy định.</w:t>
      </w:r>
    </w:p>
    <w:p w:rsidR="004F2B94" w:rsidRPr="00343947" w:rsidRDefault="009E1AD9" w:rsidP="00343947">
      <w:pPr>
        <w:pStyle w:val="NormalWeb"/>
        <w:shd w:val="clear" w:color="auto" w:fill="FFFFFF"/>
        <w:spacing w:before="120" w:beforeAutospacing="0" w:after="120" w:afterAutospacing="0"/>
        <w:ind w:firstLine="567"/>
        <w:jc w:val="both"/>
        <w:rPr>
          <w:sz w:val="26"/>
          <w:szCs w:val="26"/>
        </w:rPr>
      </w:pPr>
      <w:r w:rsidRPr="00343947">
        <w:rPr>
          <w:sz w:val="26"/>
          <w:szCs w:val="26"/>
        </w:rPr>
        <w:t>-</w:t>
      </w:r>
      <w:r w:rsidR="004F2B94" w:rsidRPr="00343947">
        <w:rPr>
          <w:sz w:val="26"/>
          <w:szCs w:val="26"/>
        </w:rPr>
        <w:t xml:space="preserve"> </w:t>
      </w:r>
      <w:r w:rsidRPr="00343947">
        <w:rPr>
          <w:sz w:val="26"/>
          <w:szCs w:val="26"/>
        </w:rPr>
        <w:t>Về</w:t>
      </w:r>
      <w:r w:rsidR="004F2B94" w:rsidRPr="00343947">
        <w:rPr>
          <w:sz w:val="26"/>
          <w:szCs w:val="26"/>
        </w:rPr>
        <w:t xml:space="preserve"> công tác </w:t>
      </w:r>
      <w:r w:rsidRPr="00343947">
        <w:rPr>
          <w:sz w:val="26"/>
          <w:szCs w:val="26"/>
        </w:rPr>
        <w:t>chủ nhiệm</w:t>
      </w:r>
      <w:r w:rsidR="004F2B94" w:rsidRPr="00343947">
        <w:rPr>
          <w:sz w:val="26"/>
          <w:szCs w:val="26"/>
        </w:rPr>
        <w:t>:</w:t>
      </w:r>
      <w:r w:rsidRPr="00343947">
        <w:rPr>
          <w:sz w:val="26"/>
          <w:szCs w:val="26"/>
        </w:rPr>
        <w:t xml:space="preserve"> Luôn bám sát từng học sinh</w:t>
      </w:r>
      <w:r w:rsidR="00A82228" w:rsidRPr="00343947">
        <w:rPr>
          <w:sz w:val="26"/>
          <w:szCs w:val="26"/>
        </w:rPr>
        <w:t xml:space="preserve"> sinh viên</w:t>
      </w:r>
      <w:r w:rsidRPr="00343947">
        <w:rPr>
          <w:sz w:val="26"/>
          <w:szCs w:val="26"/>
        </w:rPr>
        <w:t xml:space="preserve">, gần gũi, gắn bó với học sinh luôn tìm hiểu tâm tư của học sinh, </w:t>
      </w:r>
      <w:r w:rsidR="00A82228" w:rsidRPr="00343947">
        <w:rPr>
          <w:sz w:val="26"/>
          <w:szCs w:val="26"/>
        </w:rPr>
        <w:t xml:space="preserve">nhất là đối với những trường hợp học sinh sinh viên cá biết để kịp thời tư vấn, giải đáp những thắc mắc của học sinh sinh viên </w:t>
      </w:r>
      <w:r w:rsidR="00263031" w:rsidRPr="00343947">
        <w:rPr>
          <w:sz w:val="26"/>
          <w:szCs w:val="26"/>
        </w:rPr>
        <w:t xml:space="preserve">và đề xuất lên các cấp lãnh đạo Nhà trường những ý kiến nhằm đáp ứng những nguyện vọng chính đáng của HSSV. Hơn nữa trong công tác chủ nhiệm bản thân </w:t>
      </w:r>
      <w:r w:rsidRPr="00343947">
        <w:rPr>
          <w:sz w:val="26"/>
          <w:szCs w:val="26"/>
        </w:rPr>
        <w:t xml:space="preserve">luôn </w:t>
      </w:r>
      <w:r w:rsidR="00263031" w:rsidRPr="00343947">
        <w:rPr>
          <w:sz w:val="26"/>
          <w:szCs w:val="26"/>
        </w:rPr>
        <w:t xml:space="preserve">thường xuyên </w:t>
      </w:r>
      <w:r w:rsidRPr="00343947">
        <w:rPr>
          <w:sz w:val="26"/>
          <w:szCs w:val="26"/>
        </w:rPr>
        <w:t xml:space="preserve">kết hợp với phụ huynh </w:t>
      </w:r>
      <w:r w:rsidR="00263031" w:rsidRPr="00343947">
        <w:rPr>
          <w:sz w:val="26"/>
          <w:szCs w:val="26"/>
        </w:rPr>
        <w:t>trong giáo dục học sinh sinh viên và đảm bảo tình hình sĩ số của lớp được phân công</w:t>
      </w:r>
      <w:r w:rsidRPr="00343947">
        <w:rPr>
          <w:sz w:val="26"/>
          <w:szCs w:val="26"/>
        </w:rPr>
        <w:t>.</w:t>
      </w:r>
    </w:p>
    <w:p w:rsidR="004F2B94" w:rsidRPr="00343947" w:rsidRDefault="00835F7E" w:rsidP="00343947">
      <w:pPr>
        <w:spacing w:before="120" w:after="120" w:line="240" w:lineRule="auto"/>
        <w:jc w:val="both"/>
        <w:rPr>
          <w:rFonts w:ascii="Times New Roman" w:hAnsi="Times New Roman" w:cs="Times New Roman"/>
          <w:b/>
          <w:sz w:val="26"/>
          <w:szCs w:val="26"/>
        </w:rPr>
      </w:pPr>
      <w:r w:rsidRPr="00343947">
        <w:rPr>
          <w:rFonts w:ascii="Times New Roman" w:hAnsi="Times New Roman" w:cs="Times New Roman"/>
          <w:b/>
          <w:sz w:val="26"/>
          <w:szCs w:val="26"/>
          <w:u w:val="single"/>
        </w:rPr>
        <w:t>Câu 2</w:t>
      </w:r>
      <w:r w:rsidRPr="00343947">
        <w:rPr>
          <w:rFonts w:ascii="Times New Roman" w:hAnsi="Times New Roman" w:cs="Times New Roman"/>
          <w:b/>
          <w:sz w:val="26"/>
          <w:szCs w:val="26"/>
        </w:rPr>
        <w:t>: Qua nghiên cứu Nghị quyết Trung ương 7 khóa XII, đồng chí nhận thức như thế nào về công tác cán bộ và xây dựng độn ngũ cán bộ trong giai đoạn hiện nay. Liên hệ thực tiễn đơn vị hiện nay?</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Hội nghị Trung ương 7 khóa XII đã thông qua các Nghị quyết quan trọng sau đây:</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Nghị quyết số 26-NQ/TW về tập trung xây dựng đội ngũ cán bộ các cấp, nhất là cấp chiến lược đủ năng lực, phẩm chất và uy tín, ngang tầm nhiệm.</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Nghị quyết số 27-NQ/TW về cải cách chính sách tiền lương đối với cán bộ, công chức, viên chức, lực lượng vũ trang và người lao động trong doanh nghiệp.</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Nghị quyết số 28-NQ/TW về cải cách chính sách bảo hiểm xã hội”.</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Nội dung Nghị quyết số 26-NQ/TW là đề án lớn, rất khó và rất quan trọng. Việc xây dựng đề án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Nghị quyết số 26-NQ/TW đưa ra giải pháp nhằm thực hiện nhất quán việc bố trí bí thư cấp uỷ cấp tỉnh, cấp huyện không là người địa phương; khuyến khích thực hiện đối với các chức danh khác, nhất là chức danh chủ tịch UBND. Đề án cũng xác định việc kiểm soát quyền lực, siết chặt kỷ luật, kỷ cương trong công tác cán bộ và quản lý đội ngũ cán bộ là khâu đột phá. Cấp uỷ và uỷ ban kiểm tra các cấp tăng cường kiểm tra dấu hiệu vi phạm của cấp dưới và kịp thời xử lý. </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lastRenderedPageBreak/>
        <w:t>Đặc biệt chú trọng công tác giáo dục chính trị tư tưởng, đạo đức, lối sống cho cán bộ</w:t>
      </w:r>
      <w:r w:rsidR="00343947">
        <w:rPr>
          <w:rFonts w:ascii="Times New Roman" w:hAnsi="Times New Roman" w:cs="Times New Roman"/>
          <w:color w:val="000000"/>
          <w:sz w:val="26"/>
          <w:szCs w:val="26"/>
        </w:rPr>
        <w:t>, Đả</w:t>
      </w:r>
      <w:r w:rsidRPr="00343947">
        <w:rPr>
          <w:rFonts w:ascii="Times New Roman" w:hAnsi="Times New Roman" w:cs="Times New Roman"/>
          <w:color w:val="000000"/>
          <w:sz w:val="26"/>
          <w:szCs w:val="26"/>
        </w:rPr>
        <w:t>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Nghị quyết số 27-NQ/TW về cải cách chính sách tiền lương đối với cán bộ, công chức, viên chức, lực lượng vũ trang và người lao động trong doanh nghiệp.</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Việc cải cách chính sách tiền lương nhằm sớm xây dựng hệ thống chính sách tiền lương quốc gia khoa học, minh bạch, phù hợp với tình hình thực tiễn đất nước, đáp ứng yêu cầu phát triển kinh tế, tạo động lực giải phóng sức sản xuất, nâng cao năng suất lao động, chất lượng nguồn nhân lực; góp phần xây dựng hệ thống chính trị trong sạch, tinh gọn, hoạt động hiệu lực, hiệu quả; phòng, chống tham nhũng, lãng phí; thực hiện tiến bộ và công bằng xã hội.</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Hội nghị trung ương 7 khóa 12 tập trung xây dựng 2 đề án riêng, gồm đề án cải cách chính sách tiền lương đối với cán bộ, công chức, viên chức, lực lượng vũ trang và người lao động trong doanh nghiệp và đề án cải cách chính sách BHXH, nhưng có tính tương quan lẫn nhau.</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xml:space="preserve">Về cải cách chính sách BHXH, Nghị quyết số 28-NQ/TW. Phát triển hệ thống chính sách BHXH linh hoạt, đa dạng, đa tầng, hiện đại và hội nhập quốc tế theo nguyên tắc "đóng - hưởng", "công bằng", "bình đẳng", "chia sẻ" và "bền vững"… </w:t>
      </w:r>
    </w:p>
    <w:p w:rsidR="005C0BE6"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Bảo hiểm xã hội là một trụ cột chính của hệ thống an sinh xã hội trong nền kinh tế thị trường định hướng xã hội chủ nghĩa, góp phần quan trọng thực hiện tiến bộ, công bằng xã hội, bảo đảm ổn định chính trị - xã hội, đời sống nhân dân, phát triển bền vững đất nước.</w:t>
      </w:r>
    </w:p>
    <w:p w:rsidR="00A3247A" w:rsidRPr="00A3247A" w:rsidRDefault="00A3247A" w:rsidP="00343947">
      <w:pPr>
        <w:widowControl w:val="0"/>
        <w:spacing w:before="120" w:after="120" w:line="240" w:lineRule="auto"/>
        <w:ind w:firstLine="567"/>
        <w:jc w:val="both"/>
        <w:rPr>
          <w:rFonts w:ascii="Times New Roman" w:hAnsi="Times New Roman" w:cs="Times New Roman"/>
          <w:b/>
          <w:color w:val="000000"/>
          <w:sz w:val="26"/>
          <w:szCs w:val="26"/>
        </w:rPr>
      </w:pPr>
      <w:r w:rsidRPr="00A3247A">
        <w:rPr>
          <w:rFonts w:ascii="Times New Roman" w:hAnsi="Times New Roman" w:cs="Times New Roman"/>
          <w:b/>
          <w:color w:val="000000"/>
          <w:sz w:val="26"/>
          <w:szCs w:val="26"/>
        </w:rPr>
        <w:t>Thật vậy:</w:t>
      </w:r>
    </w:p>
    <w:p w:rsidR="00D92615" w:rsidRPr="00343947" w:rsidRDefault="00D92615" w:rsidP="00343947">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Nghị quyết Đại hội lần thứ XII của Đảng chỉ rõ: “Tiếp tục thực hiện Chiến lược cán bộ thời kỳ đẩy mạnh công nghiệp hóa, hiện đại hóa đất nước. Thể chế hóa, cụ thể hóa các nguyên tắc về: quan hệ giữa đường lối chính trị và đường lối cán bộ; quan điểm giai cấp và chính sách đại đoàn kết rộng rãi trong công tác cán bộ; quan hệ giữa tiêu chuẩn và cơ cấu; giữa đức và tài; giữa kế thừa và phát triển; giữa sự quản lý thống nhất của Đảng với phát huy đầy đủ trách nhiệm của các cơ quan trong hệ thống chính trị; giữa thẩm quyền trách nhiệm cá nhân và tập thể”.</w:t>
      </w:r>
    </w:p>
    <w:p w:rsidR="00797CBD" w:rsidRPr="00343947" w:rsidRDefault="00D92615"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Đổi mới, nâng cao chất lượng đào tạo, bồi dưỡng cán bộ là một nội dung trọng yếu của công tác cán bộ, bảo đảm cho công tác cán bộ đi vào nền nếp, chủ động, có tầm nhìn đáp ứng nhiệm vụ tr­ước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xml:space="preserve">Nghị quyết Đại hội XII của Đảng đã đề ra nhiệm vụ xây dựng đội ngũ cán bộ trong sạch, có năng lực, nhất là: “Tập trung xây dựng đội ngũ cán bộ, nhất là đội ngũ cán bộ cấp </w:t>
      </w:r>
      <w:r w:rsidRPr="00343947">
        <w:rPr>
          <w:rFonts w:ascii="Times New Roman" w:hAnsi="Times New Roman" w:cs="Times New Roman"/>
          <w:sz w:val="26"/>
          <w:szCs w:val="26"/>
        </w:rPr>
        <w:lastRenderedPageBreak/>
        <w:t>chiến lược, đủ năng lực và phẩm chất, ngang tầm nhiệm vụ. Có cơ chế, chính sách phát hiện, thu hút, trọng dụng nhân tài”. Chương trình tổng thể cải cách hành chính nhà nước giai đoạn 2016 - 2020 đề ra mục tiêu xây dựng đội ngũ cán bộ, công chức có phẩm chất và năng lực, đáp ứng yêu cầu của công cuộc xây dựng phát triển đất n­ước, đảm bảo đến năm 2020 đội ngũ cán bộ, công chức có số lượng, cơ cấu hợp lý, chuyên nghiệp, hiện đại; tuyệt đại bộ phận cán bộ có phẩm chất tốt và đủ năng lực thực thi công vụ, tận tụy phục vụ sự nghiệp phát triển đất nước và phục vụ nhân dân.</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Để làm tốt công tác bố trí, sử dụng cán bộ đòi hỏi phải tiến hành nhiều giải pháp đồng bộ với các nội dung chính sau:</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xml:space="preserve">- Một là, nâng cao nhận thức, </w:t>
      </w:r>
      <w:r w:rsidR="007560E8" w:rsidRPr="00343947">
        <w:rPr>
          <w:rFonts w:ascii="Times New Roman" w:hAnsi="Times New Roman" w:cs="Times New Roman"/>
          <w:sz w:val="26"/>
          <w:szCs w:val="26"/>
        </w:rPr>
        <w:t>tang cường giáo dục chính trị, tư tưởng, đạo đức, lối sống cho cán bộ, đảng viên.</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xml:space="preserve">- Hai là, </w:t>
      </w:r>
      <w:r w:rsidR="007560E8" w:rsidRPr="00343947">
        <w:rPr>
          <w:rFonts w:ascii="Times New Roman" w:hAnsi="Times New Roman" w:cs="Times New Roman"/>
          <w:sz w:val="26"/>
          <w:szCs w:val="26"/>
        </w:rPr>
        <w:t>tiếp tục đổi mới, nâng cao chất lượng, hiệu quả công tác cán bộ</w:t>
      </w:r>
      <w:r w:rsidRPr="00343947">
        <w:rPr>
          <w:rFonts w:ascii="Times New Roman" w:hAnsi="Times New Roman" w:cs="Times New Roman"/>
          <w:sz w:val="26"/>
          <w:szCs w:val="26"/>
        </w:rPr>
        <w:t>.</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xml:space="preserve">- Ba là, </w:t>
      </w:r>
      <w:r w:rsidR="007560E8" w:rsidRPr="00343947">
        <w:rPr>
          <w:rFonts w:ascii="Times New Roman" w:hAnsi="Times New Roman" w:cs="Times New Roman"/>
          <w:sz w:val="26"/>
          <w:szCs w:val="26"/>
        </w:rPr>
        <w:t>xây dựng độ ngũ cán bộ các cấp có phẩ, chất, năng lực, uy tín, đáp ứng yêu cầu trong thời đại mới.</w:t>
      </w:r>
      <w:r w:rsidRPr="00343947">
        <w:rPr>
          <w:rFonts w:ascii="Times New Roman" w:hAnsi="Times New Roman" w:cs="Times New Roman"/>
          <w:sz w:val="26"/>
          <w:szCs w:val="26"/>
        </w:rPr>
        <w:t>.</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xml:space="preserve">- Bốn là, </w:t>
      </w:r>
      <w:r w:rsidR="007560E8" w:rsidRPr="00343947">
        <w:rPr>
          <w:rFonts w:ascii="Times New Roman" w:hAnsi="Times New Roman" w:cs="Times New Roman"/>
          <w:sz w:val="26"/>
          <w:szCs w:val="26"/>
        </w:rPr>
        <w:t>tập trung xây dựng đội ngũ cán bộ cấp chiến lược ngang tầm nhiệm vụ.</w:t>
      </w:r>
      <w:r w:rsidRPr="00343947">
        <w:rPr>
          <w:rFonts w:ascii="Times New Roman" w:hAnsi="Times New Roman" w:cs="Times New Roman"/>
          <w:sz w:val="26"/>
          <w:szCs w:val="26"/>
        </w:rPr>
        <w:t>.</w:t>
      </w:r>
    </w:p>
    <w:p w:rsidR="00170E6C" w:rsidRPr="00343947" w:rsidRDefault="00170E6C"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xml:space="preserve">- Năm là, </w:t>
      </w:r>
      <w:r w:rsidR="00544FB9" w:rsidRPr="00343947">
        <w:rPr>
          <w:rFonts w:ascii="Times New Roman" w:hAnsi="Times New Roman" w:cs="Times New Roman"/>
          <w:sz w:val="26"/>
          <w:szCs w:val="26"/>
        </w:rPr>
        <w:t>kiểm soát chặt chẽ quyền lực trong công tác cán bộ; chống chạy chức chạy quyền.</w:t>
      </w:r>
    </w:p>
    <w:p w:rsidR="00544FB9" w:rsidRPr="00343947" w:rsidRDefault="00544FB9"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Sáu là, phát huy vai trò của nhân dân tham gia xây dựng đội ngũ cán bộ.</w:t>
      </w:r>
    </w:p>
    <w:p w:rsidR="00544FB9" w:rsidRPr="00343947" w:rsidRDefault="00544FB9"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 Bảy là, nâng cao chất lượng công tác tham mưu, coi trọng tổng kết thực tiễn, nghiên cứu lý luận về công tác tổ chức, cán bộ.</w:t>
      </w:r>
    </w:p>
    <w:p w:rsidR="005C0BE6" w:rsidRPr="00A3247A" w:rsidRDefault="00A3247A" w:rsidP="00A3247A">
      <w:pPr>
        <w:widowControl w:val="0"/>
        <w:tabs>
          <w:tab w:val="left" w:pos="709"/>
        </w:tabs>
        <w:spacing w:before="120" w:after="120" w:line="240" w:lineRule="auto"/>
        <w:ind w:firstLine="567"/>
        <w:jc w:val="both"/>
        <w:rPr>
          <w:rFonts w:ascii="Times New Roman" w:hAnsi="Times New Roman" w:cs="Times New Roman"/>
          <w:b/>
          <w:color w:val="000000"/>
          <w:sz w:val="26"/>
          <w:szCs w:val="26"/>
        </w:rPr>
      </w:pPr>
      <w:r w:rsidRPr="00A3247A">
        <w:rPr>
          <w:rFonts w:ascii="Times New Roman" w:hAnsi="Times New Roman" w:cs="Times New Roman"/>
          <w:b/>
          <w:color w:val="000000"/>
          <w:sz w:val="26"/>
          <w:szCs w:val="26"/>
        </w:rPr>
        <w:t xml:space="preserve">* </w:t>
      </w:r>
      <w:r w:rsidR="005C0BE6" w:rsidRPr="00A3247A">
        <w:rPr>
          <w:rFonts w:ascii="Times New Roman" w:hAnsi="Times New Roman" w:cs="Times New Roman"/>
          <w:b/>
          <w:color w:val="000000"/>
          <w:sz w:val="26"/>
          <w:szCs w:val="26"/>
        </w:rPr>
        <w:t xml:space="preserve">Liên hệ </w:t>
      </w:r>
      <w:r w:rsidR="005C0BE6" w:rsidRPr="00A3247A">
        <w:rPr>
          <w:rFonts w:ascii="Times New Roman" w:hAnsi="Times New Roman" w:cs="Times New Roman"/>
          <w:b/>
          <w:color w:val="000000"/>
          <w:sz w:val="26"/>
          <w:szCs w:val="26"/>
        </w:rPr>
        <w:t>thực tiễn</w:t>
      </w:r>
      <w:r w:rsidR="005C0BE6" w:rsidRPr="00A3247A">
        <w:rPr>
          <w:rFonts w:ascii="Times New Roman" w:hAnsi="Times New Roman" w:cs="Times New Roman"/>
          <w:b/>
          <w:color w:val="000000"/>
          <w:sz w:val="26"/>
          <w:szCs w:val="26"/>
        </w:rPr>
        <w:t xml:space="preserve"> đơn vị sau khi học tập Nội dung Nghị quyết Hội nghị</w:t>
      </w:r>
      <w:r>
        <w:rPr>
          <w:rFonts w:ascii="Times New Roman" w:hAnsi="Times New Roman" w:cs="Times New Roman"/>
          <w:b/>
          <w:color w:val="000000"/>
          <w:sz w:val="26"/>
          <w:szCs w:val="26"/>
        </w:rPr>
        <w:t xml:space="preserve"> Trung ương 7 khóa XII:</w:t>
      </w:r>
    </w:p>
    <w:p w:rsidR="005C0BE6" w:rsidRPr="00343947" w:rsidRDefault="005C0BE6" w:rsidP="00A3247A">
      <w:pPr>
        <w:spacing w:before="120" w:after="120" w:line="240" w:lineRule="auto"/>
        <w:ind w:firstLine="567"/>
        <w:jc w:val="both"/>
        <w:rPr>
          <w:rFonts w:ascii="Times New Roman" w:hAnsi="Times New Roman" w:cs="Times New Roman"/>
          <w:sz w:val="26"/>
          <w:szCs w:val="26"/>
        </w:rPr>
      </w:pPr>
      <w:r w:rsidRPr="00343947">
        <w:rPr>
          <w:rFonts w:ascii="Times New Roman" w:hAnsi="Times New Roman" w:cs="Times New Roman"/>
          <w:sz w:val="26"/>
          <w:szCs w:val="26"/>
        </w:rPr>
        <w:t>Thực tế tại đơn vị hiện nay đang dần thực hiện đúng theo yêu cầu, sử dụng cán bộ đúng người, đúng việc, bảo đảm tính thống nhất, đồng bộ và chặt chẽ giữa các khâu, không có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tập thể cán bộ giảng viên, nhân viên trong trường làm thước đo chủ yếu. Tuy nhiên, tập trung xây dựng đội ngũ cán bộ, cần có cơ chế, chính sách phát hiện, thu hút, trọng dụng nhân tài đảm bảo đến năm 2020 đội ngũ cán bộ, công chức có số lượng, cơ cấu hợp lý, chuyên nghiệp; tuyệt đại bộ phận cán bộ có phẩm chất tốt và đủ năng lực thực thi công vụ, tận tụy phục vụ sự nghiệp phát triển chung của nhà trường.</w:t>
      </w:r>
    </w:p>
    <w:p w:rsidR="005C0BE6" w:rsidRPr="00343947" w:rsidRDefault="00A3247A" w:rsidP="00343947">
      <w:pPr>
        <w:widowControl w:val="0"/>
        <w:spacing w:before="120" w:after="120" w:line="240" w:lineRule="auto"/>
        <w:ind w:firstLine="567"/>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Đối với bản thân: </w:t>
      </w:r>
      <w:r w:rsidR="005C0BE6" w:rsidRPr="00343947">
        <w:rPr>
          <w:rFonts w:ascii="Times New Roman" w:hAnsi="Times New Roman" w:cs="Times New Roman"/>
          <w:color w:val="000000"/>
          <w:sz w:val="26"/>
          <w:szCs w:val="26"/>
        </w:rPr>
        <w:t>Là một Đả</w:t>
      </w:r>
      <w:r w:rsidR="005C0BE6" w:rsidRPr="00343947">
        <w:rPr>
          <w:rFonts w:ascii="Times New Roman" w:hAnsi="Times New Roman" w:cs="Times New Roman"/>
          <w:color w:val="000000"/>
          <w:sz w:val="26"/>
          <w:szCs w:val="26"/>
        </w:rPr>
        <w:t>ng viên</w:t>
      </w:r>
      <w:r>
        <w:rPr>
          <w:rFonts w:ascii="Times New Roman" w:hAnsi="Times New Roman" w:cs="Times New Roman"/>
          <w:color w:val="000000"/>
          <w:sz w:val="26"/>
          <w:szCs w:val="26"/>
        </w:rPr>
        <w:t xml:space="preserve"> (dự bị)</w:t>
      </w:r>
      <w:r w:rsidR="005C0BE6" w:rsidRPr="00343947">
        <w:rPr>
          <w:rFonts w:ascii="Times New Roman" w:hAnsi="Times New Roman" w:cs="Times New Roman"/>
          <w:color w:val="000000"/>
          <w:sz w:val="26"/>
          <w:szCs w:val="26"/>
        </w:rPr>
        <w:t>, Giảng</w:t>
      </w:r>
      <w:r w:rsidR="005C0BE6" w:rsidRPr="00343947">
        <w:rPr>
          <w:rFonts w:ascii="Times New Roman" w:hAnsi="Times New Roman" w:cs="Times New Roman"/>
          <w:color w:val="000000"/>
          <w:sz w:val="26"/>
          <w:szCs w:val="26"/>
        </w:rPr>
        <w:t xml:space="preserve"> viên</w:t>
      </w:r>
      <w:r w:rsidR="005C0BE6" w:rsidRPr="00343947">
        <w:rPr>
          <w:rFonts w:ascii="Times New Roman" w:hAnsi="Times New Roman" w:cs="Times New Roman"/>
          <w:color w:val="000000"/>
          <w:sz w:val="26"/>
          <w:szCs w:val="26"/>
        </w:rPr>
        <w:t>, tổ trưởng Quản lý Ký túc xá,</w:t>
      </w:r>
      <w:r w:rsidR="005C0BE6" w:rsidRPr="00343947">
        <w:rPr>
          <w:rFonts w:ascii="Times New Roman" w:hAnsi="Times New Roman" w:cs="Times New Roman"/>
          <w:color w:val="000000"/>
          <w:sz w:val="26"/>
          <w:szCs w:val="26"/>
        </w:rPr>
        <w:t xml:space="preserve"> tôi ý thức và quan tâm đến từng vấn đề mà nghị quyết Hội nghị trung ương 7 đã đề ra; đặc biệt là các nội dung liên quan đến xây dựng đội ngũ cán bộ các cấp.</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Bản thân tôi sẽ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lastRenderedPageBreak/>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xml:space="preserve">- Nghiên cứu, ứng dụng khoa học công nghệ vào công tác giảng dạy, </w:t>
      </w:r>
      <w:r w:rsidRPr="00343947">
        <w:rPr>
          <w:rFonts w:ascii="Times New Roman" w:hAnsi="Times New Roman" w:cs="Times New Roman"/>
          <w:color w:val="000000"/>
          <w:sz w:val="26"/>
          <w:szCs w:val="26"/>
        </w:rPr>
        <w:t xml:space="preserve">quản lý </w:t>
      </w:r>
      <w:r w:rsidRPr="00343947">
        <w:rPr>
          <w:rFonts w:ascii="Times New Roman" w:hAnsi="Times New Roman" w:cs="Times New Roman"/>
          <w:color w:val="000000"/>
          <w:sz w:val="26"/>
          <w:szCs w:val="26"/>
        </w:rPr>
        <w:t xml:space="preserve">góp phần tích cực vào sự phát triển </w:t>
      </w:r>
      <w:r w:rsidRPr="00343947">
        <w:rPr>
          <w:rFonts w:ascii="Times New Roman" w:hAnsi="Times New Roman" w:cs="Times New Roman"/>
          <w:color w:val="000000"/>
          <w:sz w:val="26"/>
          <w:szCs w:val="26"/>
        </w:rPr>
        <w:t>của Nhà trường</w:t>
      </w:r>
      <w:r w:rsidRPr="00343947">
        <w:rPr>
          <w:rFonts w:ascii="Times New Roman" w:hAnsi="Times New Roman" w:cs="Times New Roman"/>
          <w:color w:val="000000"/>
          <w:sz w:val="26"/>
          <w:szCs w:val="26"/>
        </w:rPr>
        <w:t xml:space="preserve">; </w:t>
      </w:r>
      <w:r w:rsidRPr="00343947">
        <w:rPr>
          <w:rFonts w:ascii="Times New Roman" w:hAnsi="Times New Roman" w:cs="Times New Roman"/>
          <w:color w:val="000000"/>
          <w:sz w:val="26"/>
          <w:szCs w:val="26"/>
        </w:rPr>
        <w:t xml:space="preserve">Luôn </w:t>
      </w:r>
      <w:r w:rsidRPr="00343947">
        <w:rPr>
          <w:rFonts w:ascii="Times New Roman" w:hAnsi="Times New Roman" w:cs="Times New Roman"/>
          <w:color w:val="000000"/>
          <w:sz w:val="26"/>
          <w:szCs w:val="26"/>
        </w:rPr>
        <w:t>tự học và trau dồi kiến thức kĩ năng nghiệp vụ chuyên môn; tu dưỡng đạo đức, lối sống, kĩ năng góp phần nâng cao năng lực và phẩm chất nghề nghiệp.</w:t>
      </w:r>
    </w:p>
    <w:p w:rsidR="005C0BE6" w:rsidRPr="00343947" w:rsidRDefault="005C0BE6" w:rsidP="00343947">
      <w:pPr>
        <w:widowControl w:val="0"/>
        <w:spacing w:before="120" w:after="120" w:line="240" w:lineRule="auto"/>
        <w:ind w:firstLine="567"/>
        <w:jc w:val="both"/>
        <w:rPr>
          <w:rFonts w:ascii="Times New Roman" w:hAnsi="Times New Roman" w:cs="Times New Roman"/>
          <w:color w:val="000000"/>
          <w:sz w:val="26"/>
          <w:szCs w:val="26"/>
        </w:rPr>
      </w:pPr>
      <w:r w:rsidRPr="00343947">
        <w:rPr>
          <w:rFonts w:ascii="Times New Roman" w:hAnsi="Times New Roman" w:cs="Times New Roman"/>
          <w:color w:val="000000"/>
          <w:sz w:val="26"/>
          <w:szCs w:val="26"/>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Cố gắng phấn đấu trau dồi chuyên môn để có kiến thức chuyên môn sâu rộng nhằm hướng dẫn, phổ biến cho các </w:t>
      </w:r>
      <w:r w:rsidRPr="00343947">
        <w:rPr>
          <w:rFonts w:ascii="Times New Roman" w:hAnsi="Times New Roman" w:cs="Times New Roman"/>
          <w:color w:val="000000"/>
          <w:sz w:val="26"/>
          <w:szCs w:val="26"/>
        </w:rPr>
        <w:t xml:space="preserve">đồng nghiệp </w:t>
      </w:r>
      <w:r w:rsidRPr="00343947">
        <w:rPr>
          <w:rFonts w:ascii="Times New Roman" w:hAnsi="Times New Roman" w:cs="Times New Roman"/>
          <w:color w:val="000000"/>
          <w:sz w:val="26"/>
          <w:szCs w:val="26"/>
        </w:rPr>
        <w:t>để toàn tập thể đạt được những kết quả tốt nhất.</w:t>
      </w:r>
    </w:p>
    <w:p w:rsidR="00C970D8" w:rsidRPr="00A3247A" w:rsidRDefault="00C970D8" w:rsidP="00544FB9">
      <w:pPr>
        <w:spacing w:line="360" w:lineRule="auto"/>
        <w:ind w:firstLine="720"/>
        <w:jc w:val="both"/>
        <w:rPr>
          <w:rFonts w:ascii="Times New Roman" w:hAnsi="Times New Roman" w:cs="Times New Roman"/>
          <w:b/>
          <w:sz w:val="26"/>
          <w:szCs w:val="26"/>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3247A">
        <w:rPr>
          <w:rFonts w:ascii="Times New Roman" w:hAnsi="Times New Roman" w:cs="Times New Roman"/>
          <w:b/>
          <w:sz w:val="26"/>
          <w:szCs w:val="26"/>
        </w:rPr>
        <w:t>Người viết</w:t>
      </w:r>
    </w:p>
    <w:p w:rsidR="00C970D8" w:rsidRPr="00A3247A" w:rsidRDefault="00C970D8" w:rsidP="00544FB9">
      <w:pPr>
        <w:spacing w:line="360" w:lineRule="auto"/>
        <w:ind w:firstLine="720"/>
        <w:jc w:val="both"/>
        <w:rPr>
          <w:rFonts w:ascii="Times New Roman" w:hAnsi="Times New Roman" w:cs="Times New Roman"/>
          <w:sz w:val="26"/>
          <w:szCs w:val="26"/>
        </w:rPr>
      </w:pPr>
    </w:p>
    <w:p w:rsidR="00C970D8" w:rsidRPr="00A3247A" w:rsidRDefault="00343947" w:rsidP="00544FB9">
      <w:pPr>
        <w:spacing w:line="360" w:lineRule="auto"/>
        <w:ind w:firstLine="720"/>
        <w:jc w:val="both"/>
        <w:rPr>
          <w:rFonts w:ascii="Times New Roman" w:hAnsi="Times New Roman" w:cs="Times New Roman"/>
          <w:b/>
          <w:sz w:val="26"/>
          <w:szCs w:val="26"/>
        </w:rPr>
      </w:pPr>
      <w:r w:rsidRPr="00A3247A">
        <w:rPr>
          <w:rFonts w:ascii="Times New Roman" w:hAnsi="Times New Roman" w:cs="Times New Roman"/>
          <w:sz w:val="26"/>
          <w:szCs w:val="26"/>
        </w:rPr>
        <w:tab/>
      </w:r>
      <w:r w:rsidRPr="00A3247A">
        <w:rPr>
          <w:rFonts w:ascii="Times New Roman" w:hAnsi="Times New Roman" w:cs="Times New Roman"/>
          <w:sz w:val="26"/>
          <w:szCs w:val="26"/>
        </w:rPr>
        <w:tab/>
      </w:r>
      <w:r w:rsidRPr="00A3247A">
        <w:rPr>
          <w:rFonts w:ascii="Times New Roman" w:hAnsi="Times New Roman" w:cs="Times New Roman"/>
          <w:sz w:val="26"/>
          <w:szCs w:val="26"/>
        </w:rPr>
        <w:tab/>
      </w:r>
      <w:r w:rsidRPr="00A3247A">
        <w:rPr>
          <w:rFonts w:ascii="Times New Roman" w:hAnsi="Times New Roman" w:cs="Times New Roman"/>
          <w:sz w:val="26"/>
          <w:szCs w:val="26"/>
        </w:rPr>
        <w:tab/>
      </w:r>
      <w:r w:rsidRPr="00A3247A">
        <w:rPr>
          <w:rFonts w:ascii="Times New Roman" w:hAnsi="Times New Roman" w:cs="Times New Roman"/>
          <w:sz w:val="26"/>
          <w:szCs w:val="26"/>
        </w:rPr>
        <w:tab/>
      </w:r>
      <w:r w:rsidRPr="00A3247A">
        <w:rPr>
          <w:rFonts w:ascii="Times New Roman" w:hAnsi="Times New Roman" w:cs="Times New Roman"/>
          <w:sz w:val="26"/>
          <w:szCs w:val="26"/>
        </w:rPr>
        <w:tab/>
      </w:r>
      <w:r w:rsidRPr="00A3247A">
        <w:rPr>
          <w:rFonts w:ascii="Times New Roman" w:hAnsi="Times New Roman" w:cs="Times New Roman"/>
          <w:sz w:val="26"/>
          <w:szCs w:val="26"/>
        </w:rPr>
        <w:tab/>
      </w:r>
      <w:r w:rsidRPr="00A3247A">
        <w:rPr>
          <w:rFonts w:ascii="Times New Roman" w:hAnsi="Times New Roman" w:cs="Times New Roman"/>
          <w:sz w:val="26"/>
          <w:szCs w:val="26"/>
        </w:rPr>
        <w:tab/>
        <w:t xml:space="preserve">     </w:t>
      </w:r>
      <w:r w:rsidR="00A3247A">
        <w:rPr>
          <w:rFonts w:ascii="Times New Roman" w:hAnsi="Times New Roman" w:cs="Times New Roman"/>
          <w:sz w:val="26"/>
          <w:szCs w:val="26"/>
        </w:rPr>
        <w:t xml:space="preserve">  </w:t>
      </w:r>
      <w:r w:rsidRPr="00A3247A">
        <w:rPr>
          <w:rFonts w:ascii="Times New Roman" w:hAnsi="Times New Roman" w:cs="Times New Roman"/>
          <w:b/>
          <w:sz w:val="26"/>
          <w:szCs w:val="26"/>
        </w:rPr>
        <w:t>Phan Đức Long</w:t>
      </w:r>
    </w:p>
    <w:sectPr w:rsidR="00C970D8" w:rsidRPr="00A3247A"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11088C"/>
    <w:rsid w:val="00170E6C"/>
    <w:rsid w:val="001A0F7F"/>
    <w:rsid w:val="001C6E9A"/>
    <w:rsid w:val="00263031"/>
    <w:rsid w:val="003329A1"/>
    <w:rsid w:val="00343947"/>
    <w:rsid w:val="003F1046"/>
    <w:rsid w:val="004F2B94"/>
    <w:rsid w:val="00544FB9"/>
    <w:rsid w:val="00545D85"/>
    <w:rsid w:val="005C0BE6"/>
    <w:rsid w:val="00687182"/>
    <w:rsid w:val="007560E8"/>
    <w:rsid w:val="00797CBD"/>
    <w:rsid w:val="00835F7E"/>
    <w:rsid w:val="008404E7"/>
    <w:rsid w:val="00982A94"/>
    <w:rsid w:val="009E1AD9"/>
    <w:rsid w:val="00A22A2C"/>
    <w:rsid w:val="00A3247A"/>
    <w:rsid w:val="00A370B5"/>
    <w:rsid w:val="00A82228"/>
    <w:rsid w:val="00AD18CE"/>
    <w:rsid w:val="00B652B7"/>
    <w:rsid w:val="00B66A16"/>
    <w:rsid w:val="00BD2884"/>
    <w:rsid w:val="00C970D8"/>
    <w:rsid w:val="00D92615"/>
    <w:rsid w:val="00DD22F8"/>
    <w:rsid w:val="00DD5979"/>
    <w:rsid w:val="00E86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qFormat/>
    <w:rsid w:val="00343947"/>
    <w:rPr>
      <w:i/>
      <w:iCs/>
    </w:rPr>
  </w:style>
  <w:style w:type="character" w:styleId="Hyperlink">
    <w:name w:val="Hyperlink"/>
    <w:basedOn w:val="DefaultParagraphFont"/>
    <w:rsid w:val="0034394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qFormat/>
    <w:rsid w:val="00343947"/>
    <w:rPr>
      <w:i/>
      <w:iCs/>
    </w:rPr>
  </w:style>
  <w:style w:type="character" w:styleId="Hyperlink">
    <w:name w:val="Hyperlink"/>
    <w:basedOn w:val="DefaultParagraphFont"/>
    <w:rsid w:val="003439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mau-bia-bai-thu-hoach-nghi-quyet-trung-uong-7-khoa-xii/downloa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2355</Words>
  <Characters>13427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15751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Thu truong Duc Long</cp:lastModifiedBy>
  <cp:revision>2</cp:revision>
  <dcterms:created xsi:type="dcterms:W3CDTF">2018-07-30T03:17:00Z</dcterms:created>
  <dcterms:modified xsi:type="dcterms:W3CDTF">2018-07-30T03:17:00Z</dcterms:modified>
</cp:coreProperties>
</file>